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78" w:rsidRPr="00043214" w:rsidRDefault="00A75D78" w:rsidP="00A75D78">
      <w:p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851CC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 (</w:t>
      </w:r>
      <w:r w:rsidRPr="004851CC">
        <w:rPr>
          <w:rFonts w:ascii="TH SarabunIT๙" w:hAnsi="TH SarabunIT๙" w:cs="TH SarabunIT๙"/>
          <w:b/>
          <w:bCs/>
          <w:sz w:val="32"/>
          <w:szCs w:val="32"/>
        </w:rPr>
        <w:t>VISION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A75D78" w:rsidRDefault="00A75D78" w:rsidP="00A75D78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B088C">
        <w:rPr>
          <w:rFonts w:ascii="TH SarabunIT๙" w:hAnsi="TH SarabunIT๙" w:cs="TH SarabunIT๙"/>
          <w:sz w:val="32"/>
          <w:szCs w:val="32"/>
          <w:cs/>
        </w:rPr>
        <w:t>มุ่งพัฒนาการ การอ่าน การเขียน การคิดวิเคราะห์ อย่างเหมาะสมตามวัย สู่การพัฒนาทักษะชีวิต และอยู่ในสังคมอย่างมีความสุข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ส่งเสริมคุณธรรม จริยธรรม  โดยชุมชนมีส่วนร่วมในการจัดการศึกษาและสภาพแวดล้อมที่เอื้อต่อการเรียนรู้  โดยยึดหลักปรัชญาของเศรษฐกิจพอเพียงบนพื้นฐาน</w:t>
      </w:r>
    </w:p>
    <w:p w:rsidR="00A75D78" w:rsidRDefault="00A75D78" w:rsidP="00A75D78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ความเป็นไทย</w:t>
      </w:r>
    </w:p>
    <w:p w:rsidR="00EB45F9" w:rsidRDefault="00EB45F9"/>
    <w:p w:rsidR="00A75D78" w:rsidRPr="00F6713A" w:rsidRDefault="00A75D78" w:rsidP="00A75D78">
      <w:pPr>
        <w:rPr>
          <w:rFonts w:ascii="TH SarabunIT๙" w:hAnsi="TH SarabunIT๙" w:cs="TH SarabunIT๙"/>
        </w:rPr>
      </w:pPr>
    </w:p>
    <w:p w:rsidR="00A75D78" w:rsidRPr="00F6713A" w:rsidRDefault="00A75D78" w:rsidP="00A75D78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F6713A">
        <w:rPr>
          <w:rFonts w:ascii="TH SarabunIT๙" w:hAnsi="TH SarabunIT๙" w:cs="TH SarabunIT๙"/>
          <w:b/>
          <w:bCs/>
          <w:sz w:val="32"/>
          <w:szCs w:val="32"/>
          <w:cs/>
        </w:rPr>
        <w:t>ปรัชญา (</w:t>
      </w:r>
      <w:r w:rsidRPr="00F6713A">
        <w:rPr>
          <w:rFonts w:ascii="TH SarabunIT๙" w:hAnsi="TH SarabunIT๙" w:cs="TH SarabunIT๙"/>
          <w:b/>
          <w:bCs/>
          <w:sz w:val="32"/>
          <w:szCs w:val="32"/>
        </w:rPr>
        <w:t>Philosophy</w:t>
      </w:r>
      <w:r w:rsidRPr="00F6713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A75D78" w:rsidRPr="00F6713A" w:rsidRDefault="00A75D78" w:rsidP="00A75D78">
      <w:pPr>
        <w:tabs>
          <w:tab w:val="left" w:pos="1080"/>
        </w:tabs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</w:pPr>
      <w:r w:rsidRPr="00F6713A">
        <w:rPr>
          <w:rFonts w:ascii="TH SarabunIT๙" w:hAnsi="TH SarabunIT๙" w:cs="TH SarabunIT๙"/>
          <w:sz w:val="32"/>
          <w:szCs w:val="32"/>
          <w:cs/>
        </w:rPr>
        <w:tab/>
      </w:r>
      <w:r w:rsidRPr="00F6713A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“การศึกษาพัฒนาคุณภาพชีวิต”</w:t>
      </w:r>
    </w:p>
    <w:p w:rsidR="00A75D78" w:rsidRDefault="00A75D78">
      <w:pPr>
        <w:rPr>
          <w:rFonts w:hint="cs"/>
        </w:rPr>
      </w:pPr>
    </w:p>
    <w:sectPr w:rsidR="00A75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78"/>
    <w:rsid w:val="00A75D78"/>
    <w:rsid w:val="00EB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142C3"/>
  <w15:chartTrackingRefBased/>
  <w15:docId w15:val="{98C22C68-88CA-4F4F-94EF-3FE998E5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D7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2021-06-24T16:02:00Z</dcterms:created>
  <dcterms:modified xsi:type="dcterms:W3CDTF">2021-06-24T16:05:00Z</dcterms:modified>
</cp:coreProperties>
</file>